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4185" w:type="dxa"/>
        <w:jc w:val="center"/>
        <w:tblInd w:w="-1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05"/>
        <w:gridCol w:w="2345"/>
        <w:gridCol w:w="1786"/>
        <w:gridCol w:w="1282"/>
        <w:gridCol w:w="887"/>
        <w:gridCol w:w="1555"/>
        <w:gridCol w:w="740"/>
        <w:gridCol w:w="126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南疆葡萄换代新品种示范及优质高效绿色节水栽培技术集成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兵团科技攻关项目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2018YFD1000604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干果种质改良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骆翔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2018.01-2022.12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6.32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浙江农林大学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制表部门：科研管理处                      制表人：</w:t>
      </w:r>
      <w:r>
        <w:rPr>
          <w:rFonts w:hint="eastAsia"/>
          <w:sz w:val="24"/>
          <w:szCs w:val="24"/>
          <w:lang w:eastAsia="zh-CN"/>
        </w:rPr>
        <w:t>王晓培</w:t>
      </w:r>
      <w:r>
        <w:rPr>
          <w:rFonts w:hint="eastAsia"/>
          <w:sz w:val="24"/>
          <w:szCs w:val="24"/>
        </w:rPr>
        <w:t xml:space="preserve">                  时间：2019年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日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1A1722F3"/>
    <w:rsid w:val="226465A5"/>
    <w:rsid w:val="26356611"/>
    <w:rsid w:val="35236E96"/>
    <w:rsid w:val="35B43A35"/>
    <w:rsid w:val="4726440A"/>
    <w:rsid w:val="51F2351B"/>
    <w:rsid w:val="61096B77"/>
    <w:rsid w:val="668813AB"/>
    <w:rsid w:val="6AB02544"/>
    <w:rsid w:val="7EE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193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2019-02-25T02:41:00Z</cp:lastPrinted>
  <dcterms:modified xsi:type="dcterms:W3CDTF">2019-04-30T06:48:29Z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