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177B4" w14:textId="540BF730" w:rsidR="00774E84" w:rsidRPr="00774E84" w:rsidRDefault="00774E84" w:rsidP="00774E84">
      <w:pPr>
        <w:jc w:val="center"/>
        <w:rPr>
          <w:rFonts w:ascii="仿宋_GB2312" w:eastAsia="仿宋_GB2312"/>
          <w:b/>
          <w:bCs/>
          <w:sz w:val="32"/>
          <w:szCs w:val="32"/>
        </w:rPr>
      </w:pPr>
      <w:bookmarkStart w:id="0" w:name="_GoBack"/>
      <w:r w:rsidRPr="00774E84">
        <w:rPr>
          <w:rFonts w:ascii="仿宋_GB2312" w:eastAsia="仿宋_GB2312" w:hint="eastAsia"/>
          <w:b/>
          <w:bCs/>
          <w:sz w:val="32"/>
          <w:szCs w:val="32"/>
        </w:rPr>
        <w:t>复试设备准备、平台测试、有关要求</w:t>
      </w:r>
    </w:p>
    <w:bookmarkEnd w:id="0"/>
    <w:p w14:paraId="75FA1E0A"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仿宋_GB2312" w:eastAsia="仿宋_GB2312" w:hAnsi="仿宋_GB2312" w:cs="仿宋_GB2312" w:hint="eastAsia"/>
          <w:color w:val="000000" w:themeColor="text1"/>
          <w:kern w:val="0"/>
          <w:sz w:val="32"/>
          <w:szCs w:val="30"/>
          <w:shd w:val="clear" w:color="auto" w:fill="FFFFFF"/>
        </w:rPr>
        <w:t>①</w:t>
      </w:r>
      <w:r>
        <w:rPr>
          <w:rFonts w:ascii="Times New Roman" w:eastAsia="仿宋_GB2312" w:hAnsi="Times New Roman" w:cs="宋体" w:hint="eastAsia"/>
          <w:color w:val="000000" w:themeColor="text1"/>
          <w:kern w:val="0"/>
          <w:sz w:val="32"/>
          <w:szCs w:val="30"/>
          <w:shd w:val="clear" w:color="auto" w:fill="FFFFFF"/>
        </w:rPr>
        <w:t>设备准备。</w:t>
      </w:r>
      <w:r>
        <w:rPr>
          <w:rFonts w:ascii="Times New Roman" w:eastAsia="仿宋_GB2312" w:hAnsi="Times New Roman" w:hint="eastAsia"/>
          <w:bCs/>
          <w:sz w:val="32"/>
          <w:szCs w:val="30"/>
        </w:rPr>
        <w:t>考生应按要求提前准备好远程视频软硬件设备和网络环境：安装指定软件，准备可以支撑“双机位”运行的硬件设备，即两部带摄像头的设备及附件，包括笔记本电脑、台式机（配有摄像头和音箱）、智能手机、手机支架等，其中第一机位从正面拍摄，置于距离本人</w:t>
      </w:r>
      <w:r>
        <w:rPr>
          <w:rFonts w:ascii="Times New Roman" w:eastAsia="仿宋_GB2312" w:hAnsi="Times New Roman" w:hint="eastAsia"/>
          <w:bCs/>
          <w:sz w:val="32"/>
          <w:szCs w:val="30"/>
        </w:rPr>
        <w:t>30cm</w:t>
      </w:r>
      <w:r>
        <w:rPr>
          <w:rFonts w:ascii="Times New Roman" w:eastAsia="仿宋_GB2312" w:hAnsi="Times New Roman" w:hint="eastAsia"/>
          <w:bCs/>
          <w:sz w:val="32"/>
          <w:szCs w:val="30"/>
        </w:rPr>
        <w:t>处，保证考生头肩部及双手出现在视频画面中；第二机位从考生侧后方</w:t>
      </w:r>
      <w:r>
        <w:rPr>
          <w:rFonts w:ascii="Times New Roman" w:eastAsia="仿宋_GB2312" w:hAnsi="Times New Roman" w:hint="eastAsia"/>
          <w:bCs/>
          <w:sz w:val="32"/>
          <w:szCs w:val="30"/>
        </w:rPr>
        <w:t>45</w:t>
      </w:r>
      <w:r>
        <w:rPr>
          <w:rFonts w:ascii="Times New Roman" w:eastAsia="仿宋_GB2312" w:hAnsi="Times New Roman" w:hint="eastAsia"/>
          <w:bCs/>
          <w:sz w:val="32"/>
          <w:szCs w:val="30"/>
        </w:rPr>
        <w:t>°距离本人</w:t>
      </w:r>
      <w:r>
        <w:rPr>
          <w:rFonts w:ascii="Times New Roman" w:eastAsia="仿宋_GB2312" w:hAnsi="Times New Roman" w:hint="eastAsia"/>
          <w:bCs/>
          <w:sz w:val="32"/>
          <w:szCs w:val="30"/>
        </w:rPr>
        <w:t>30cm</w:t>
      </w:r>
      <w:r>
        <w:rPr>
          <w:rFonts w:ascii="Times New Roman" w:eastAsia="仿宋_GB2312" w:hAnsi="Times New Roman" w:hint="eastAsia"/>
          <w:bCs/>
          <w:sz w:val="32"/>
          <w:szCs w:val="30"/>
        </w:rPr>
        <w:t>处拍摄，确保第一机位和第二机位分别从考生正面和侧后方完整拍摄到考生本人，复试小组能从第二机位清晰看到第一机位屏幕。</w:t>
      </w:r>
    </w:p>
    <w:p w14:paraId="175F5AD3"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仿宋_GB2312" w:eastAsia="仿宋_GB2312" w:hAnsi="仿宋_GB2312" w:cs="仿宋_GB2312" w:hint="eastAsia"/>
          <w:bCs/>
          <w:sz w:val="32"/>
          <w:szCs w:val="30"/>
        </w:rPr>
        <w:t>②</w:t>
      </w:r>
      <w:r>
        <w:rPr>
          <w:rFonts w:ascii="Times New Roman" w:eastAsia="仿宋_GB2312" w:hAnsi="Times New Roman" w:hint="eastAsia"/>
          <w:bCs/>
          <w:sz w:val="32"/>
          <w:szCs w:val="30"/>
        </w:rPr>
        <w:t>平台测试。复试前各培养单位组织考生对平台系统进行测试（也可结合复试资格审查进行），提前熟悉软件系统和复试流程。帮助考生及时解决系统技术层面的问题以及软硬件或考试场所等方面存在特殊困难，确保复试顺利进行。</w:t>
      </w:r>
    </w:p>
    <w:p w14:paraId="402C076D"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③有关要求。</w:t>
      </w:r>
    </w:p>
    <w:p w14:paraId="7425B1F8"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第一，复试场所须独立封闭，保持安静整洁，除复试要求的设备和物品，如身份证、签字笔、空白草稿纸等，考生座位</w:t>
      </w:r>
      <w:r>
        <w:rPr>
          <w:rFonts w:ascii="Times New Roman" w:eastAsia="仿宋_GB2312" w:hAnsi="Times New Roman" w:hint="eastAsia"/>
          <w:bCs/>
          <w:sz w:val="32"/>
          <w:szCs w:val="30"/>
        </w:rPr>
        <w:t>1.5</w:t>
      </w:r>
      <w:r>
        <w:rPr>
          <w:rFonts w:ascii="Times New Roman" w:eastAsia="仿宋_GB2312" w:hAnsi="Times New Roman" w:hint="eastAsia"/>
          <w:bCs/>
          <w:sz w:val="32"/>
          <w:szCs w:val="30"/>
        </w:rPr>
        <w:t>米范围内不得存放任何书刊、报纸、资料及与考试无关的电子设备等。复试期间严禁他人进入。</w:t>
      </w:r>
    </w:p>
    <w:p w14:paraId="65295AF9"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第二，考生应提前测试设备和网络，保证电量充足、网络连接（宽带网线、</w:t>
      </w:r>
      <w:r>
        <w:rPr>
          <w:rFonts w:ascii="Times New Roman" w:eastAsia="仿宋_GB2312" w:hAnsi="Times New Roman" w:hint="eastAsia"/>
          <w:bCs/>
          <w:sz w:val="32"/>
          <w:szCs w:val="30"/>
        </w:rPr>
        <w:t>Wi-Fi</w:t>
      </w:r>
      <w:r>
        <w:rPr>
          <w:rFonts w:ascii="Times New Roman" w:eastAsia="仿宋_GB2312" w:hAnsi="Times New Roman" w:hint="eastAsia"/>
          <w:bCs/>
          <w:sz w:val="32"/>
          <w:szCs w:val="30"/>
        </w:rPr>
        <w:t>或</w:t>
      </w:r>
      <w:r>
        <w:rPr>
          <w:rFonts w:ascii="Times New Roman" w:eastAsia="仿宋_GB2312" w:hAnsi="Times New Roman" w:hint="eastAsia"/>
          <w:bCs/>
          <w:sz w:val="32"/>
          <w:szCs w:val="30"/>
        </w:rPr>
        <w:t>4G/5G</w:t>
      </w:r>
      <w:r>
        <w:rPr>
          <w:rFonts w:ascii="Times New Roman" w:eastAsia="仿宋_GB2312" w:hAnsi="Times New Roman" w:hint="eastAsia"/>
          <w:bCs/>
          <w:sz w:val="32"/>
          <w:szCs w:val="30"/>
        </w:rPr>
        <w:t>信号）正常流畅。</w:t>
      </w:r>
    </w:p>
    <w:p w14:paraId="7E93E13D"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第三，复试过程中，除要求打开的软件外，不得运行其他网页或程序，须关闭移动设备的录屏、录音、录像功能及</w:t>
      </w:r>
      <w:r>
        <w:rPr>
          <w:rFonts w:ascii="Times New Roman" w:eastAsia="仿宋_GB2312" w:hAnsi="Times New Roman" w:hint="eastAsia"/>
          <w:bCs/>
          <w:sz w:val="32"/>
          <w:szCs w:val="30"/>
        </w:rPr>
        <w:lastRenderedPageBreak/>
        <w:t>音乐、闹钟等可能影响正常复试的应用程序，不得与外界有任何音视频交互。</w:t>
      </w:r>
    </w:p>
    <w:p w14:paraId="0A34D8C0" w14:textId="777777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第四，复试期间考生不得设置虚拟背景，不得佩戴墨镜、帽子、口罩、耳机等，保证面部清晰可见。</w:t>
      </w:r>
    </w:p>
    <w:p w14:paraId="286BED55" w14:textId="4F7C9677" w:rsidR="00774E84" w:rsidRDefault="00774E84" w:rsidP="00774E84">
      <w:pPr>
        <w:adjustRightInd w:val="0"/>
        <w:snapToGrid w:val="0"/>
        <w:spacing w:line="600" w:lineRule="exact"/>
        <w:ind w:firstLineChars="200" w:firstLine="640"/>
        <w:rPr>
          <w:rFonts w:ascii="Times New Roman" w:eastAsia="仿宋_GB2312" w:hAnsi="Times New Roman"/>
          <w:bCs/>
          <w:sz w:val="32"/>
          <w:szCs w:val="30"/>
        </w:rPr>
      </w:pPr>
      <w:r>
        <w:rPr>
          <w:rFonts w:ascii="Times New Roman" w:eastAsia="仿宋_GB2312" w:hAnsi="Times New Roman" w:hint="eastAsia"/>
          <w:bCs/>
          <w:sz w:val="32"/>
          <w:szCs w:val="30"/>
        </w:rPr>
        <w:t>第五，复试开始前须对考生的周边环境进行检查，确保考生周围</w:t>
      </w:r>
      <w:r>
        <w:rPr>
          <w:rFonts w:ascii="Times New Roman" w:eastAsia="仿宋_GB2312" w:hAnsi="Times New Roman" w:hint="eastAsia"/>
          <w:bCs/>
          <w:sz w:val="32"/>
          <w:szCs w:val="30"/>
        </w:rPr>
        <w:t>360</w:t>
      </w:r>
      <w:r>
        <w:rPr>
          <w:rFonts w:ascii="Times New Roman" w:eastAsia="仿宋_GB2312" w:hAnsi="Times New Roman" w:hint="eastAsia"/>
          <w:bCs/>
          <w:sz w:val="32"/>
          <w:szCs w:val="30"/>
        </w:rPr>
        <w:t>度无死角。考生在复试平台上签订《诚信复试承诺书》后，由复试工作人员向考生宣读复试纪律和复试流程，经考生确认后方可开始复试。</w:t>
      </w:r>
    </w:p>
    <w:p w14:paraId="5A4BE32A" w14:textId="77777777" w:rsidR="0089362B" w:rsidRPr="00774E84" w:rsidRDefault="0089362B"/>
    <w:sectPr w:rsidR="0089362B" w:rsidRPr="00774E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CA470" w14:textId="77777777" w:rsidR="00C16C65" w:rsidRDefault="00C16C65" w:rsidP="00774E84">
      <w:r>
        <w:separator/>
      </w:r>
    </w:p>
  </w:endnote>
  <w:endnote w:type="continuationSeparator" w:id="0">
    <w:p w14:paraId="6B45E4C3" w14:textId="77777777" w:rsidR="00C16C65" w:rsidRDefault="00C16C65" w:rsidP="00774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5354F" w14:textId="77777777" w:rsidR="00C16C65" w:rsidRDefault="00C16C65" w:rsidP="00774E84">
      <w:r>
        <w:separator/>
      </w:r>
    </w:p>
  </w:footnote>
  <w:footnote w:type="continuationSeparator" w:id="0">
    <w:p w14:paraId="30D5F4E6" w14:textId="77777777" w:rsidR="00C16C65" w:rsidRDefault="00C16C65" w:rsidP="00774E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544"/>
    <w:rsid w:val="00561544"/>
    <w:rsid w:val="00774E84"/>
    <w:rsid w:val="0089362B"/>
    <w:rsid w:val="00C16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54318"/>
  <w15:chartTrackingRefBased/>
  <w15:docId w15:val="{B00F9D21-11D9-4A20-A16A-CFC755B9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E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4E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74E84"/>
    <w:rPr>
      <w:sz w:val="18"/>
      <w:szCs w:val="18"/>
    </w:rPr>
  </w:style>
  <w:style w:type="paragraph" w:styleId="a5">
    <w:name w:val="footer"/>
    <w:basedOn w:val="a"/>
    <w:link w:val="a6"/>
    <w:uiPriority w:val="99"/>
    <w:unhideWhenUsed/>
    <w:rsid w:val="00774E84"/>
    <w:pPr>
      <w:tabs>
        <w:tab w:val="center" w:pos="4153"/>
        <w:tab w:val="right" w:pos="8306"/>
      </w:tabs>
      <w:snapToGrid w:val="0"/>
      <w:jc w:val="left"/>
    </w:pPr>
    <w:rPr>
      <w:sz w:val="18"/>
      <w:szCs w:val="18"/>
    </w:rPr>
  </w:style>
  <w:style w:type="character" w:customStyle="1" w:styleId="a6">
    <w:name w:val="页脚 字符"/>
    <w:basedOn w:val="a0"/>
    <w:link w:val="a5"/>
    <w:uiPriority w:val="99"/>
    <w:rsid w:val="00774E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Words>
  <Characters>621</Characters>
  <Application>Microsoft Office Word</Application>
  <DocSecurity>0</DocSecurity>
  <Lines>5</Lines>
  <Paragraphs>1</Paragraphs>
  <ScaleCrop>false</ScaleCrop>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2022-03-22T08:36:00Z</dcterms:created>
  <dcterms:modified xsi:type="dcterms:W3CDTF">2022-03-22T08:36:00Z</dcterms:modified>
</cp:coreProperties>
</file>